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5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6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5.3pt;margin-top:2.1pt;width:158.0pt;height:44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27" name="officeArt object" descr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.4pt;margin-top:2.1pt;width:130.8pt;height:4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 o poskytov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za rok 2014 podle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stupu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m, a na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dy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364/1999 Sb.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Hvozdnice v souladu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18 odst. 1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stupu k informac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jako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to povinn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subjekt podle uveden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souhrnnou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vu o sv</w:t>
      </w:r>
      <w:r>
        <w:rPr>
          <w:rFonts w:ascii="Palatino Linotype" w:cs="Palatino Linotype" w:hAnsi="Palatino Linotype" w:eastAsia="Palatino Linotype"/>
          <w:rtl w:val="0"/>
        </w:rPr>
        <w:t>é č</w:t>
      </w:r>
      <w:r>
        <w:rPr>
          <w:rFonts w:ascii="Palatino Linotype" w:cs="Palatino Linotype" w:hAnsi="Palatino Linotype" w:eastAsia="Palatino Linotype"/>
          <w:rtl w:val="0"/>
        </w:rPr>
        <w:t>innosti v oblasti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zej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rok,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obsahovat: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informace a 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vydan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dosti: celkem byly v roce 2014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>ny 3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semn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é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podle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uveden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nebyla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tnuta.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odvol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proti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: nebyla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na.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Opis podstatn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rozsudku soudu: nebyl vyd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rozsudek.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licenc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,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nezbytnosti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licence: nebyly poskytnuty.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a-DK"/>
        </w:rPr>
        <w:t>et 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16a: na postup zam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stnanc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Hvozdnice: nebyly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vztahuj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 k uplat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tohoto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kona: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tem dotazu byly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o chystan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>ch investi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akc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obce a konkr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adavky na zasl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aktu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zn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smluv uzav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se svozov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mi spole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nostmi, zaji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šť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uj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mi odvoz 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a komun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odpadu. Dv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val advok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t, jednu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 podala 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vnick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osoba (s.r.o.).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Ani jedna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 o informace nebyla zpoplatn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na;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 xml:space="preserve">echny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dosti jsou evidov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ny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podateln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pt-PT"/>
        </w:rPr>
        <w:t>a mailov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komunikace se neeviduj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o poskytnut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se nevede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znam. Tyto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dosti vy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izuje v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dy ten z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ů úř</w:t>
      </w:r>
      <w:r>
        <w:rPr>
          <w:rFonts w:ascii="Palatino Linotype" w:cs="Palatino Linotype" w:hAnsi="Palatino Linotype" w:eastAsia="Palatino Linotype"/>
          <w:rtl w:val="0"/>
        </w:rPr>
        <w:t>adu, kter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jsou informace 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my.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Pokud se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adatel obr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til na 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  <w:lang w:val="it-IT"/>
        </w:rPr>
        <w:t>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nep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ý úř</w:t>
      </w:r>
      <w:r>
        <w:rPr>
          <w:rFonts w:ascii="Palatino Linotype" w:cs="Palatino Linotype" w:hAnsi="Palatino Linotype" w:eastAsia="Palatino Linotype"/>
          <w:rtl w:val="0"/>
        </w:rPr>
        <w:t>ad, je povinnost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 obce odk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zat jej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ad, jemu</w:t>
      </w:r>
      <w:r>
        <w:rPr>
          <w:rFonts w:ascii="Palatino Linotype" w:cs="Palatino Linotype" w:hAnsi="Palatino Linotype" w:eastAsia="Palatino Linotype"/>
          <w:rtl w:val="0"/>
        </w:rPr>
        <w:t>ž žá</w:t>
      </w:r>
      <w:r>
        <w:rPr>
          <w:rFonts w:ascii="Palatino Linotype" w:cs="Palatino Linotype" w:hAnsi="Palatino Linotype" w:eastAsia="Palatino Linotype"/>
          <w:rtl w:val="0"/>
        </w:rPr>
        <w:t>dost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8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9" name="officeArt object" descr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5.3pt;margin-top:2.1pt;width:158.0pt;height:44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30" name="officeArt object" descr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5.4pt;margin-top:2.1pt;width:130.8pt;height:44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Informace ob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an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jsou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ny formou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en-US"/>
        </w:rPr>
        <w:t>desky, webov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nek obce,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na informa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tabul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a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obce, ve Zpravodaji obce Hvozdnice, posledn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zmi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ovan</w:t>
      </w:r>
      <w:r>
        <w:rPr>
          <w:rFonts w:ascii="Palatino Linotype" w:cs="Palatino Linotype" w:hAnsi="Palatino Linotype" w:eastAsia="Palatino Linotype"/>
          <w:rtl w:val="0"/>
        </w:rPr>
        <w:t>ý č</w:t>
      </w:r>
      <w:r>
        <w:rPr>
          <w:rFonts w:ascii="Palatino Linotype" w:cs="Palatino Linotype" w:hAnsi="Palatino Linotype" w:eastAsia="Palatino Linotype"/>
          <w:rtl w:val="0"/>
        </w:rPr>
        <w:t>tvrtletn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je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dispozici na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ech obvykl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  <w:lang w:val="de-DE"/>
        </w:rPr>
        <w:t>ch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stech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obci, vych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kladu 100 </w:t>
      </w:r>
      <w:r>
        <w:rPr>
          <w:rFonts w:ascii="Palatino Linotype" w:cs="Palatino Linotype" w:hAnsi="Palatino Linotype" w:eastAsia="Palatino Linotype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rtl w:val="0"/>
        </w:rPr>
        <w:t>150 ks dle 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obdob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hromadn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lovac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prost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zaji</w:t>
      </w:r>
      <w:r>
        <w:rPr>
          <w:rFonts w:ascii="Palatino Linotype" w:cs="Palatino Linotype" w:hAnsi="Palatino Linotype" w:eastAsia="Palatino Linotype"/>
          <w:rtl w:val="0"/>
        </w:rPr>
        <w:t>šť</w:t>
      </w:r>
      <w:r>
        <w:rPr>
          <w:rFonts w:ascii="Palatino Linotype" w:cs="Palatino Linotype" w:hAnsi="Palatino Linotype" w:eastAsia="Palatino Linotype"/>
          <w:rtl w:val="0"/>
        </w:rPr>
        <w:t>uje starostka 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komunikaci, za sou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innosti 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adu, pop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. zas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tiskov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 je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na dle podklad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 Hvozdnice,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 xml:space="preserve">uje se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it-IT"/>
        </w:rPr>
        <w:t>desce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sta a na internetov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www.hvozdnice.eu.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Ve Hvozdnici dne 26. 1. 2015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ind w:left="4956" w:firstLine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Normal.0"/>
        <w:ind w:left="4248" w:firstLine="708"/>
      </w:pPr>
      <w:r>
        <w:rPr>
          <w:rFonts w:ascii="Palatino Linotype" w:cs="Palatino Linotype" w:hAnsi="Palatino Linotype" w:eastAsia="Palatino Linotype"/>
          <w:rtl w:val="0"/>
        </w:rPr>
        <w:t xml:space="preserve">            starostka obce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700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